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E7" w:rsidRPr="008B47D0" w:rsidRDefault="001323E7" w:rsidP="001323E7">
      <w:pPr>
        <w:jc w:val="center"/>
        <w:rPr>
          <w:rFonts w:ascii="Times New Roman" w:hAnsi="Times New Roman" w:cs="Times New Roman"/>
          <w:b/>
          <w:color w:val="1F497D" w:themeColor="text2"/>
          <w:sz w:val="32"/>
          <w:szCs w:val="32"/>
        </w:rPr>
      </w:pPr>
      <w:r w:rsidRPr="008B47D0">
        <w:rPr>
          <w:rFonts w:ascii="Times New Roman" w:hAnsi="Times New Roman" w:cs="Times New Roman"/>
          <w:b/>
          <w:color w:val="1F497D" w:themeColor="text2"/>
          <w:sz w:val="32"/>
          <w:szCs w:val="32"/>
        </w:rPr>
        <w:t>Shri 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 Jhabarmal Tibrewala</w:t>
      </w:r>
      <w:r w:rsidR="0082155A">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University Chudela, Jhu</w:t>
      </w:r>
      <w:r w:rsidR="0082155A">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 (Raj.)</w:t>
      </w:r>
    </w:p>
    <w:p w:rsidR="00B62A9B" w:rsidRPr="0082155A" w:rsidRDefault="00E5346E" w:rsidP="0082155A">
      <w:pPr>
        <w:pStyle w:val="Heading2"/>
        <w:spacing w:before="150" w:beforeAutospacing="0" w:after="150" w:afterAutospacing="0" w:line="18" w:lineRule="atLeast"/>
        <w:ind w:firstLineChars="350" w:firstLine="984"/>
        <w:jc w:val="center"/>
        <w:textAlignment w:val="baseline"/>
        <w:rPr>
          <w:rFonts w:ascii="Times New Roman" w:hAnsi="Times New Roman" w:hint="default"/>
          <w:bCs w:val="0"/>
          <w:color w:val="17365D" w:themeColor="text2" w:themeShade="BF"/>
          <w:sz w:val="28"/>
          <w:szCs w:val="28"/>
        </w:rPr>
      </w:pPr>
      <w:r w:rsidRPr="0082155A">
        <w:rPr>
          <w:rFonts w:ascii="Times New Roman" w:hAnsi="Times New Roman" w:hint="default"/>
          <w:bCs w:val="0"/>
          <w:color w:val="17365D" w:themeColor="text2" w:themeShade="BF"/>
          <w:sz w:val="28"/>
          <w:szCs w:val="28"/>
        </w:rPr>
        <w:t>Six Days</w:t>
      </w:r>
      <w:r w:rsidR="001F3CF9" w:rsidRPr="0082155A">
        <w:rPr>
          <w:rFonts w:ascii="Times New Roman" w:hAnsi="Times New Roman" w:hint="default"/>
          <w:bCs w:val="0"/>
          <w:color w:val="17365D" w:themeColor="text2" w:themeShade="BF"/>
          <w:sz w:val="28"/>
          <w:szCs w:val="28"/>
        </w:rPr>
        <w:t xml:space="preserve"> </w:t>
      </w:r>
      <w:r w:rsidRPr="0082155A">
        <w:rPr>
          <w:rFonts w:ascii="Times New Roman" w:hAnsi="Times New Roman" w:hint="default"/>
          <w:color w:val="17365D" w:themeColor="text2" w:themeShade="BF"/>
          <w:sz w:val="28"/>
          <w:szCs w:val="28"/>
        </w:rPr>
        <w:t>Personality Development</w:t>
      </w:r>
      <w:r w:rsidR="001F3CF9" w:rsidRPr="0082155A">
        <w:rPr>
          <w:rFonts w:ascii="Times New Roman" w:hAnsi="Times New Roman" w:hint="default"/>
          <w:color w:val="17365D" w:themeColor="text2" w:themeShade="BF"/>
          <w:sz w:val="28"/>
          <w:szCs w:val="28"/>
        </w:rPr>
        <w:t xml:space="preserve"> </w:t>
      </w:r>
      <w:r w:rsidRPr="0082155A">
        <w:rPr>
          <w:rFonts w:ascii="Times New Roman" w:hAnsi="Times New Roman" w:hint="default"/>
          <w:bCs w:val="0"/>
          <w:color w:val="17365D" w:themeColor="text2" w:themeShade="BF"/>
          <w:sz w:val="28"/>
          <w:szCs w:val="28"/>
        </w:rPr>
        <w:t>workshop</w:t>
      </w:r>
    </w:p>
    <w:p w:rsidR="00B62A9B" w:rsidRPr="0082155A" w:rsidRDefault="00E5346E" w:rsidP="001323E7">
      <w:pPr>
        <w:pStyle w:val="ListParagraph"/>
        <w:ind w:left="0"/>
        <w:jc w:val="center"/>
        <w:rPr>
          <w:rFonts w:ascii="Times New Roman" w:hAnsi="Times New Roman" w:cs="Times New Roman"/>
          <w:b/>
          <w:color w:val="1F497D" w:themeColor="text2"/>
          <w:sz w:val="28"/>
          <w:szCs w:val="28"/>
        </w:rPr>
      </w:pPr>
      <w:r w:rsidRPr="0082155A">
        <w:rPr>
          <w:rFonts w:ascii="Times New Roman" w:hAnsi="Times New Roman" w:cs="Times New Roman"/>
          <w:b/>
          <w:color w:val="1F497D" w:themeColor="text2"/>
          <w:sz w:val="28"/>
          <w:szCs w:val="28"/>
        </w:rPr>
        <w:t>Topic</w:t>
      </w:r>
    </w:p>
    <w:p w:rsidR="001323E7" w:rsidRPr="0082155A" w:rsidRDefault="00E5346E" w:rsidP="001323E7">
      <w:pPr>
        <w:pStyle w:val="ListParagraph"/>
        <w:ind w:left="0" w:firstLineChars="150" w:firstLine="422"/>
        <w:jc w:val="center"/>
        <w:rPr>
          <w:rFonts w:ascii="Times New Roman" w:eastAsia="SimSun" w:hAnsi="Times New Roman" w:cs="Times New Roman"/>
          <w:b/>
          <w:bCs/>
          <w:color w:val="1F497D" w:themeColor="text2"/>
          <w:sz w:val="28"/>
          <w:szCs w:val="28"/>
        </w:rPr>
      </w:pPr>
      <w:r w:rsidRPr="0082155A">
        <w:rPr>
          <w:rFonts w:ascii="Times New Roman" w:eastAsia="SimSun" w:hAnsi="Times New Roman" w:cs="Times New Roman"/>
          <w:b/>
          <w:bCs/>
          <w:color w:val="1F497D" w:themeColor="text2"/>
          <w:sz w:val="28"/>
          <w:szCs w:val="28"/>
        </w:rPr>
        <w:t>Impacts on Gender Equality in Personality Development</w:t>
      </w:r>
    </w:p>
    <w:p w:rsidR="00B62A9B" w:rsidRPr="0082155A" w:rsidRDefault="00E5346E" w:rsidP="0082155A">
      <w:pPr>
        <w:pStyle w:val="ListParagraph"/>
        <w:ind w:left="0" w:firstLineChars="150" w:firstLine="422"/>
        <w:jc w:val="center"/>
        <w:rPr>
          <w:rFonts w:ascii="Times New Roman" w:eastAsia="SimSun" w:hAnsi="Times New Roman" w:cs="Times New Roman"/>
          <w:b/>
          <w:bCs/>
          <w:color w:val="1F497D" w:themeColor="text2"/>
          <w:sz w:val="28"/>
          <w:szCs w:val="28"/>
        </w:rPr>
      </w:pPr>
      <w:r w:rsidRPr="0082155A">
        <w:rPr>
          <w:rFonts w:ascii="Times New Roman" w:hAnsi="Times New Roman" w:cs="Times New Roman"/>
          <w:b/>
          <w:color w:val="1F497D" w:themeColor="text2"/>
          <w:sz w:val="28"/>
          <w:szCs w:val="28"/>
        </w:rPr>
        <w:t>ON</w:t>
      </w:r>
    </w:p>
    <w:p w:rsidR="00B62A9B" w:rsidRPr="0082155A" w:rsidRDefault="00D730B5" w:rsidP="001323E7">
      <w:pPr>
        <w:pStyle w:val="ListParagraph"/>
        <w:ind w:left="0"/>
        <w:jc w:val="center"/>
        <w:rPr>
          <w:rFonts w:ascii="Times New Roman" w:hAnsi="Times New Roman" w:cs="Times New Roman"/>
          <w:b/>
          <w:color w:val="548DD4" w:themeColor="text2" w:themeTint="99"/>
          <w:sz w:val="28"/>
          <w:szCs w:val="28"/>
        </w:rPr>
      </w:pPr>
      <w:r>
        <w:rPr>
          <w:rFonts w:ascii="Times New Roman" w:hAnsi="Times New Roman" w:cs="Times New Roman"/>
          <w:b/>
          <w:color w:val="1F497D" w:themeColor="text2"/>
          <w:sz w:val="28"/>
          <w:szCs w:val="28"/>
        </w:rPr>
        <w:t>23-28</w:t>
      </w:r>
      <w:r w:rsidR="00E5346E" w:rsidRPr="0082155A">
        <w:rPr>
          <w:rFonts w:ascii="Times New Roman" w:hAnsi="Times New Roman" w:cs="Times New Roman"/>
          <w:b/>
          <w:color w:val="1F497D" w:themeColor="text2"/>
          <w:sz w:val="28"/>
          <w:szCs w:val="28"/>
        </w:rPr>
        <w:t>February, 2016</w:t>
      </w:r>
    </w:p>
    <w:p w:rsidR="00B62A9B" w:rsidRPr="00064B38" w:rsidRDefault="00E5346E">
      <w:pPr>
        <w:pStyle w:val="NormalWeb"/>
        <w:shd w:val="clear" w:color="auto" w:fill="FFFFFF"/>
        <w:spacing w:before="75" w:beforeAutospacing="0" w:after="240" w:afterAutospacing="0" w:line="360" w:lineRule="atLeast"/>
        <w:jc w:val="both"/>
        <w:rPr>
          <w:rFonts w:eastAsia="SimSun"/>
          <w:color w:val="000000" w:themeColor="text1"/>
          <w:shd w:val="clear" w:color="auto" w:fill="FFFFFF"/>
        </w:rPr>
      </w:pPr>
      <w:r w:rsidRPr="00064B38">
        <w:rPr>
          <w:rFonts w:eastAsia="SimSun"/>
          <w:b/>
          <w:shd w:val="clear" w:color="auto" w:fill="FFFFFF"/>
        </w:rPr>
        <w:t xml:space="preserve">About the </w:t>
      </w:r>
      <w:r w:rsidRPr="00064B38">
        <w:rPr>
          <w:b/>
        </w:rPr>
        <w:t>workshop:-</w:t>
      </w:r>
      <w:r w:rsidRPr="00064B38">
        <w:rPr>
          <w:rFonts w:eastAsia="sans-serif"/>
          <w:color w:val="000000" w:themeColor="text1"/>
          <w:shd w:val="clear" w:color="auto" w:fill="FFFFFF"/>
        </w:rPr>
        <w:t>It is undeniably true that men and women are more similar than different genetically, physically and psychologically. Even so, important gender differences in personality exist that likely stem, at least in part, from evolved psychological adaptations. Some of these adaptations generate culturally‐universal gender differences, and many are further designed to be sensitive to local social-ecological contexts in ways that figuratively generate varying sizes of gender differences across cultures. It is also true evolved gender differences in personality can be accentuated or attenuated by factors that have little to do with evolved sensitivities to socioeconomically contexts. To shift away from the dominant gender difference pa</w:t>
      </w:r>
      <w:r w:rsidR="00336248" w:rsidRPr="00064B38">
        <w:rPr>
          <w:rFonts w:eastAsia="sans-serif"/>
          <w:color w:val="000000" w:themeColor="text1"/>
          <w:shd w:val="clear" w:color="auto" w:fill="FFFFFF"/>
        </w:rPr>
        <w:t xml:space="preserve">radigm in psychological science </w:t>
      </w:r>
      <w:r w:rsidRPr="00064B38">
        <w:rPr>
          <w:rFonts w:eastAsia="sans-serif"/>
          <w:color w:val="000000" w:themeColor="text1"/>
          <w:shd w:val="clear" w:color="auto" w:fill="FFFFFF"/>
        </w:rPr>
        <w:t>the view that perceived gender roles, gender socialization and patriarchal socio</w:t>
      </w:r>
      <w:r w:rsidR="00AB745E" w:rsidRPr="00064B38">
        <w:rPr>
          <w:rFonts w:eastAsia="sans-serif"/>
          <w:color w:val="000000" w:themeColor="text1"/>
          <w:shd w:val="clear" w:color="auto" w:fill="FFFFFF"/>
        </w:rPr>
        <w:t>-</w:t>
      </w:r>
      <w:r w:rsidRPr="00064B38">
        <w:rPr>
          <w:rFonts w:eastAsia="sans-serif"/>
          <w:color w:val="000000" w:themeColor="text1"/>
          <w:shd w:val="clear" w:color="auto" w:fill="FFFFFF"/>
        </w:rPr>
        <w:t>cultural institutions are the </w:t>
      </w:r>
      <w:r w:rsidRPr="00064B38">
        <w:rPr>
          <w:rFonts w:eastAsia="sans-serif"/>
          <w:iCs/>
          <w:color w:val="000000" w:themeColor="text1"/>
          <w:shd w:val="clear" w:color="auto" w:fill="FFFFFF"/>
        </w:rPr>
        <w:t>primary </w:t>
      </w:r>
      <w:r w:rsidRPr="00064B38">
        <w:rPr>
          <w:rFonts w:eastAsia="sans-serif"/>
          <w:color w:val="000000" w:themeColor="text1"/>
          <w:shd w:val="clear" w:color="auto" w:fill="FFFFFF"/>
        </w:rPr>
        <w:t xml:space="preserve">causes of psychological gender differentiation. </w:t>
      </w:r>
      <w:r w:rsidRPr="00064B38">
        <w:rPr>
          <w:rFonts w:eastAsia="SimSun"/>
          <w:color w:val="000000" w:themeColor="text1"/>
          <w:shd w:val="clear" w:color="auto" w:fill="FFFFFF"/>
        </w:rPr>
        <w:t>These and other events can become more easily managed with this great workshop.</w:t>
      </w:r>
    </w:p>
    <w:p w:rsidR="00B62A9B" w:rsidRPr="00064B38" w:rsidRDefault="00E5346E">
      <w:pPr>
        <w:pStyle w:val="NormalWeb"/>
        <w:shd w:val="clear" w:color="auto" w:fill="FFFFFF"/>
        <w:spacing w:before="105" w:beforeAutospacing="0" w:after="105" w:afterAutospacing="0" w:line="20" w:lineRule="atLeast"/>
        <w:textAlignment w:val="baseline"/>
      </w:pPr>
      <w:r w:rsidRPr="00064B38">
        <w:rPr>
          <w:rStyle w:val="Strong"/>
          <w:shd w:val="clear" w:color="auto" w:fill="FFFFFF"/>
        </w:rPr>
        <w:t>Workshop Objectives</w:t>
      </w:r>
    </w:p>
    <w:p w:rsidR="00B62A9B" w:rsidRPr="00064B38" w:rsidRDefault="00AB745E" w:rsidP="0043261A">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064B38">
        <w:rPr>
          <w:rFonts w:ascii="Times New Roman" w:eastAsia="Arial" w:hAnsi="Times New Roman" w:hint="default"/>
          <w:b w:val="0"/>
          <w:color w:val="000000" w:themeColor="text1"/>
          <w:sz w:val="24"/>
          <w:szCs w:val="24"/>
          <w:shd w:val="clear" w:color="auto" w:fill="FFFFFF"/>
        </w:rPr>
        <w:t>Gender and social dominance orientation across cultures</w:t>
      </w:r>
    </w:p>
    <w:p w:rsidR="00B62A9B" w:rsidRPr="00064B38" w:rsidRDefault="00AB745E" w:rsidP="0043261A">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064B38">
        <w:rPr>
          <w:rFonts w:ascii="Times New Roman" w:eastAsia="Arial" w:hAnsi="Times New Roman" w:hint="default"/>
          <w:b w:val="0"/>
          <w:color w:val="000000" w:themeColor="text1"/>
          <w:sz w:val="24"/>
          <w:szCs w:val="24"/>
          <w:shd w:val="clear" w:color="auto" w:fill="FFFFFF"/>
        </w:rPr>
        <w:t>Gender and values across cultures</w:t>
      </w:r>
    </w:p>
    <w:p w:rsidR="00B62A9B" w:rsidRPr="00064B38" w:rsidRDefault="00AB745E" w:rsidP="00AB745E">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064B38">
        <w:rPr>
          <w:rFonts w:ascii="Times New Roman" w:eastAsia="Arial" w:hAnsi="Times New Roman" w:hint="default"/>
          <w:b w:val="0"/>
          <w:color w:val="000000" w:themeColor="text1"/>
          <w:sz w:val="24"/>
          <w:szCs w:val="24"/>
          <w:shd w:val="clear" w:color="auto" w:fill="FFFFFF"/>
        </w:rPr>
        <w:t xml:space="preserve">Gender and occupational interests across cultures </w:t>
      </w:r>
    </w:p>
    <w:p w:rsidR="00AB745E" w:rsidRPr="00064B38" w:rsidRDefault="00AB745E" w:rsidP="00AB745E">
      <w:pPr>
        <w:pStyle w:val="Heading2"/>
        <w:numPr>
          <w:ilvl w:val="0"/>
          <w:numId w:val="1"/>
        </w:numPr>
        <w:shd w:val="clear" w:color="auto" w:fill="FFFFFF"/>
        <w:spacing w:before="180" w:beforeAutospacing="0" w:after="180" w:afterAutospacing="0" w:line="18" w:lineRule="atLeast"/>
        <w:rPr>
          <w:rFonts w:ascii="Times New Roman" w:hAnsi="Times New Roman" w:hint="default"/>
          <w:b w:val="0"/>
          <w:color w:val="000000" w:themeColor="text1"/>
          <w:sz w:val="24"/>
          <w:szCs w:val="24"/>
          <w:shd w:val="clear" w:color="auto" w:fill="FFFFFF"/>
        </w:rPr>
      </w:pPr>
      <w:r w:rsidRPr="00064B38">
        <w:rPr>
          <w:rFonts w:ascii="Times New Roman" w:eastAsia="Arial" w:hAnsi="Times New Roman" w:hint="default"/>
          <w:b w:val="0"/>
          <w:color w:val="000000" w:themeColor="text1"/>
          <w:sz w:val="24"/>
          <w:szCs w:val="24"/>
          <w:shd w:val="clear" w:color="auto" w:fill="FFFFFF"/>
        </w:rPr>
        <w:t>Evolutionary perspectives and gender differences across cultures</w:t>
      </w:r>
      <w:r w:rsidR="00E5346E" w:rsidRPr="00064B38">
        <w:rPr>
          <w:rFonts w:ascii="Times New Roman" w:hAnsi="Times New Roman" w:hint="default"/>
          <w:b w:val="0"/>
          <w:color w:val="000000" w:themeColor="text1"/>
          <w:sz w:val="24"/>
          <w:szCs w:val="24"/>
          <w:shd w:val="clear" w:color="auto" w:fill="FFFFFF"/>
        </w:rPr>
        <w:t> </w:t>
      </w:r>
    </w:p>
    <w:p w:rsidR="00B62A9B" w:rsidRPr="00064B38" w:rsidRDefault="00E5346E">
      <w:pPr>
        <w:numPr>
          <w:ilvl w:val="0"/>
          <w:numId w:val="1"/>
        </w:numPr>
        <w:jc w:val="both"/>
        <w:rPr>
          <w:rFonts w:ascii="Times New Roman" w:eastAsia="SimSun" w:hAnsi="Times New Roman" w:cs="Times New Roman"/>
          <w:color w:val="000000" w:themeColor="text1"/>
          <w:sz w:val="24"/>
          <w:szCs w:val="24"/>
          <w:shd w:val="clear" w:color="auto" w:fill="FFFFFF"/>
        </w:rPr>
      </w:pPr>
      <w:r w:rsidRPr="00064B38">
        <w:rPr>
          <w:rFonts w:ascii="Times New Roman" w:eastAsia="SimSun" w:hAnsi="Times New Roman" w:cs="Times New Roman"/>
          <w:color w:val="000000" w:themeColor="text1"/>
          <w:sz w:val="24"/>
          <w:szCs w:val="24"/>
        </w:rPr>
        <w:t>Teachers will need knowledge of both the purpose of assessments and how to interpret a range of communication assessments for use in implementing curriculum and other instructional decisions at workplaces.</w:t>
      </w:r>
    </w:p>
    <w:p w:rsidR="00B62A9B" w:rsidRDefault="00B62A9B">
      <w:pPr>
        <w:jc w:val="both"/>
        <w:rPr>
          <w:rFonts w:ascii="Times New Roman" w:eastAsia="SimSun" w:hAnsi="Times New Roman" w:cs="Times New Roman"/>
          <w:color w:val="000000" w:themeColor="text1"/>
          <w:sz w:val="24"/>
          <w:szCs w:val="24"/>
          <w:shd w:val="clear" w:color="auto" w:fill="FFFFFF"/>
        </w:rPr>
      </w:pPr>
    </w:p>
    <w:p w:rsidR="0043261A" w:rsidRDefault="0043261A">
      <w:pPr>
        <w:jc w:val="both"/>
        <w:rPr>
          <w:rFonts w:ascii="Times New Roman" w:eastAsia="SimSun" w:hAnsi="Times New Roman" w:cs="Times New Roman"/>
          <w:color w:val="000000" w:themeColor="text1"/>
          <w:sz w:val="24"/>
          <w:szCs w:val="24"/>
          <w:shd w:val="clear" w:color="auto" w:fill="FFFFFF"/>
        </w:rPr>
      </w:pPr>
    </w:p>
    <w:p w:rsidR="0043261A" w:rsidRDefault="0043261A">
      <w:pPr>
        <w:jc w:val="both"/>
        <w:rPr>
          <w:rFonts w:ascii="Times New Roman" w:eastAsia="SimSun" w:hAnsi="Times New Roman" w:cs="Times New Roman"/>
          <w:color w:val="000000" w:themeColor="text1"/>
          <w:sz w:val="24"/>
          <w:szCs w:val="24"/>
          <w:shd w:val="clear" w:color="auto" w:fill="FFFFFF"/>
        </w:rPr>
      </w:pPr>
    </w:p>
    <w:p w:rsidR="001323E7" w:rsidRPr="008B47D0" w:rsidRDefault="001323E7" w:rsidP="001323E7">
      <w:pPr>
        <w:jc w:val="center"/>
        <w:rPr>
          <w:rFonts w:ascii="Times New Roman" w:hAnsi="Times New Roman" w:cs="Times New Roman"/>
          <w:b/>
          <w:color w:val="1F497D" w:themeColor="text2"/>
          <w:sz w:val="32"/>
          <w:szCs w:val="32"/>
        </w:rPr>
      </w:pPr>
      <w:r w:rsidRPr="008B47D0">
        <w:rPr>
          <w:rFonts w:ascii="Times New Roman" w:hAnsi="Times New Roman" w:cs="Times New Roman"/>
          <w:b/>
          <w:color w:val="1F497D" w:themeColor="text2"/>
          <w:sz w:val="32"/>
          <w:szCs w:val="32"/>
        </w:rPr>
        <w:lastRenderedPageBreak/>
        <w:t>Shri 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 Jhabarmal Tibrewala</w:t>
      </w:r>
      <w:r w:rsidR="0082155A">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University Chudela, Jhu</w:t>
      </w:r>
      <w:r w:rsidR="0082155A">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 (Raj.)</w:t>
      </w:r>
    </w:p>
    <w:p w:rsidR="00B62A9B" w:rsidRDefault="00B62A9B">
      <w:pPr>
        <w:pStyle w:val="ListParagraph"/>
        <w:ind w:left="0"/>
        <w:rPr>
          <w:rFonts w:ascii="Times New Roman" w:eastAsia="SimSun" w:hAnsi="Times New Roman" w:cs="Times New Roman"/>
          <w:color w:val="333333"/>
          <w:sz w:val="24"/>
          <w:szCs w:val="24"/>
          <w:shd w:val="clear" w:color="auto" w:fill="FFFFFF"/>
        </w:rPr>
      </w:pPr>
    </w:p>
    <w:p w:rsidR="00B62A9B" w:rsidRPr="00064B38" w:rsidRDefault="00E5346E">
      <w:pPr>
        <w:pStyle w:val="ListParagraph"/>
        <w:ind w:left="0"/>
        <w:rPr>
          <w:rFonts w:ascii="Times New Roman" w:eastAsia="SimSun" w:hAnsi="Times New Roman" w:cs="Times New Roman"/>
          <w:b/>
          <w:bCs/>
          <w:color w:val="333333"/>
          <w:sz w:val="28"/>
          <w:szCs w:val="28"/>
          <w:shd w:val="clear" w:color="auto" w:fill="FFFFFF"/>
        </w:rPr>
      </w:pPr>
      <w:r w:rsidRPr="00064B38">
        <w:rPr>
          <w:rFonts w:ascii="Times New Roman" w:eastAsia="SimSun" w:hAnsi="Times New Roman" w:cs="Times New Roman"/>
          <w:b/>
          <w:bCs/>
          <w:color w:val="333333"/>
          <w:sz w:val="28"/>
          <w:szCs w:val="28"/>
          <w:shd w:val="clear" w:color="auto" w:fill="FFFFFF"/>
        </w:rPr>
        <w:t>Ref.:                                                                           Date:-</w:t>
      </w:r>
      <w:r w:rsidR="00D730B5">
        <w:rPr>
          <w:rFonts w:ascii="Times New Roman" w:hAnsi="Times New Roman" w:cs="Times New Roman"/>
          <w:b/>
          <w:color w:val="000000" w:themeColor="text1"/>
          <w:sz w:val="28"/>
          <w:szCs w:val="28"/>
        </w:rPr>
        <w:t>15</w:t>
      </w:r>
      <w:r w:rsidRPr="00064B38">
        <w:rPr>
          <w:rFonts w:ascii="Times New Roman" w:hAnsi="Times New Roman" w:cs="Times New Roman"/>
          <w:b/>
          <w:color w:val="000000" w:themeColor="text1"/>
          <w:sz w:val="28"/>
          <w:szCs w:val="28"/>
        </w:rPr>
        <w:t xml:space="preserve"> February, 2016</w:t>
      </w:r>
    </w:p>
    <w:p w:rsidR="00B62A9B" w:rsidRPr="00064B38" w:rsidRDefault="00B62A9B">
      <w:pPr>
        <w:pStyle w:val="ListParagraph"/>
        <w:ind w:left="0"/>
        <w:rPr>
          <w:rFonts w:ascii="Times New Roman" w:eastAsia="SimSun" w:hAnsi="Times New Roman" w:cs="Times New Roman"/>
          <w:b/>
          <w:bCs/>
          <w:color w:val="333333"/>
          <w:sz w:val="28"/>
          <w:szCs w:val="28"/>
          <w:shd w:val="clear" w:color="auto" w:fill="FFFFFF"/>
        </w:rPr>
      </w:pPr>
    </w:p>
    <w:p w:rsidR="00B62A9B" w:rsidRPr="00064B38" w:rsidRDefault="00E5346E" w:rsidP="001323E7">
      <w:pPr>
        <w:pStyle w:val="ListParagraph"/>
        <w:ind w:left="0"/>
        <w:jc w:val="center"/>
        <w:rPr>
          <w:rFonts w:ascii="Times New Roman" w:eastAsia="SimSun" w:hAnsi="Times New Roman" w:cs="Times New Roman"/>
          <w:b/>
          <w:bCs/>
          <w:color w:val="333333"/>
          <w:sz w:val="28"/>
          <w:szCs w:val="28"/>
          <w:u w:val="single"/>
          <w:shd w:val="clear" w:color="auto" w:fill="FFFFFF"/>
        </w:rPr>
      </w:pPr>
      <w:r w:rsidRPr="00064B38">
        <w:rPr>
          <w:rFonts w:ascii="Times New Roman" w:eastAsia="SimSun" w:hAnsi="Times New Roman" w:cs="Times New Roman"/>
          <w:b/>
          <w:bCs/>
          <w:color w:val="333333"/>
          <w:sz w:val="28"/>
          <w:szCs w:val="28"/>
          <w:u w:val="single"/>
          <w:shd w:val="clear" w:color="auto" w:fill="FFFFFF"/>
        </w:rPr>
        <w:t>Notice</w:t>
      </w:r>
    </w:p>
    <w:p w:rsidR="00B62A9B" w:rsidRPr="00064B38" w:rsidRDefault="00B62A9B">
      <w:pPr>
        <w:pStyle w:val="ListParagraph"/>
        <w:ind w:left="0"/>
        <w:rPr>
          <w:rFonts w:ascii="Times New Roman" w:eastAsia="SimSun" w:hAnsi="Times New Roman" w:cs="Times New Roman"/>
          <w:b/>
          <w:bCs/>
          <w:sz w:val="28"/>
          <w:szCs w:val="28"/>
          <w:u w:val="single"/>
          <w:shd w:val="clear" w:color="auto" w:fill="FFFFFF"/>
        </w:rPr>
      </w:pPr>
    </w:p>
    <w:p w:rsidR="00B62A9B" w:rsidRPr="00064B38" w:rsidRDefault="00E5346E" w:rsidP="001323E7">
      <w:pPr>
        <w:pStyle w:val="ListParagraph"/>
        <w:ind w:left="0" w:firstLineChars="250" w:firstLine="703"/>
        <w:jc w:val="center"/>
        <w:rPr>
          <w:rFonts w:ascii="Times New Roman" w:eastAsia="SimSun" w:hAnsi="Times New Roman" w:cs="Times New Roman"/>
          <w:b/>
          <w:bCs/>
          <w:sz w:val="28"/>
          <w:szCs w:val="28"/>
        </w:rPr>
      </w:pPr>
      <w:r w:rsidRPr="00064B38">
        <w:rPr>
          <w:rFonts w:ascii="Times New Roman" w:eastAsia="SimSun" w:hAnsi="Times New Roman" w:cs="Times New Roman"/>
          <w:b/>
          <w:bCs/>
          <w:sz w:val="28"/>
          <w:szCs w:val="28"/>
        </w:rPr>
        <w:t>Impacts on Gender Equality in Personality Development</w:t>
      </w:r>
    </w:p>
    <w:p w:rsidR="00B62A9B" w:rsidRDefault="00B62A9B">
      <w:pPr>
        <w:pStyle w:val="ListParagraph"/>
        <w:ind w:left="0"/>
        <w:rPr>
          <w:rFonts w:ascii="Times New Roman" w:eastAsia="SimSun" w:hAnsi="Times New Roman" w:cs="Times New Roman"/>
          <w:b/>
          <w:bCs/>
          <w:color w:val="1F497D" w:themeColor="text2"/>
          <w:sz w:val="28"/>
          <w:szCs w:val="28"/>
        </w:rPr>
      </w:pPr>
    </w:p>
    <w:p w:rsidR="00B62A9B" w:rsidRPr="00064B38" w:rsidRDefault="00E5346E">
      <w:pPr>
        <w:pStyle w:val="ListParagraph"/>
        <w:ind w:left="0"/>
        <w:jc w:val="both"/>
        <w:rPr>
          <w:rFonts w:ascii="Times New Roman" w:eastAsia="SimSun" w:hAnsi="Times New Roman" w:cs="Times New Roman"/>
          <w:sz w:val="24"/>
          <w:szCs w:val="24"/>
          <w:shd w:val="clear" w:color="auto" w:fill="FFFFFF"/>
        </w:rPr>
      </w:pPr>
      <w:r w:rsidRPr="00064B38">
        <w:rPr>
          <w:rFonts w:ascii="Times New Roman" w:eastAsia="SimSun" w:hAnsi="Times New Roman" w:cs="Times New Roman"/>
          <w:sz w:val="24"/>
          <w:szCs w:val="24"/>
          <w:shd w:val="clear" w:color="auto" w:fill="FFFFFF"/>
        </w:rPr>
        <w:t>Dear All</w:t>
      </w:r>
    </w:p>
    <w:p w:rsidR="00B62A9B" w:rsidRPr="00064B38" w:rsidRDefault="00E5346E">
      <w:pPr>
        <w:pStyle w:val="ListParagraph"/>
        <w:ind w:left="0"/>
        <w:jc w:val="both"/>
        <w:rPr>
          <w:rFonts w:ascii="Times New Roman" w:hAnsi="Times New Roman" w:cs="Times New Roman"/>
          <w:sz w:val="24"/>
          <w:szCs w:val="24"/>
        </w:rPr>
      </w:pPr>
      <w:r w:rsidRPr="00064B38">
        <w:rPr>
          <w:rFonts w:ascii="Times New Roman" w:eastAsia="SimSun" w:hAnsi="Times New Roman" w:cs="Times New Roman"/>
          <w:sz w:val="24"/>
          <w:szCs w:val="24"/>
          <w:shd w:val="clear" w:color="auto" w:fill="FFFFFF"/>
        </w:rPr>
        <w:t xml:space="preserve">This is to inform you that six days national Workshop on </w:t>
      </w:r>
      <w:r w:rsidRPr="00064B38">
        <w:rPr>
          <w:rFonts w:ascii="Times New Roman" w:eastAsia="SimSun" w:hAnsi="Times New Roman" w:cs="Times New Roman"/>
          <w:sz w:val="24"/>
          <w:szCs w:val="24"/>
        </w:rPr>
        <w:t>Impacts on Gender Equality in Personality Development</w:t>
      </w:r>
      <w:r w:rsidRPr="00064B38">
        <w:rPr>
          <w:rFonts w:ascii="Times New Roman" w:eastAsia="SimSun" w:hAnsi="Times New Roman" w:cs="Times New Roman"/>
          <w:sz w:val="24"/>
          <w:szCs w:val="24"/>
          <w:shd w:val="clear" w:color="auto" w:fill="FFFFFF"/>
        </w:rPr>
        <w:t xml:space="preserve"> will be held in </w:t>
      </w:r>
      <w:r w:rsidRPr="00064B38">
        <w:rPr>
          <w:rFonts w:ascii="Times New Roman" w:hAnsi="Times New Roman" w:cs="Times New Roman"/>
          <w:sz w:val="24"/>
          <w:szCs w:val="24"/>
        </w:rPr>
        <w:t>Shri Ja</w:t>
      </w:r>
      <w:r w:rsidR="001323E7" w:rsidRPr="00064B38">
        <w:rPr>
          <w:rFonts w:ascii="Times New Roman" w:hAnsi="Times New Roman" w:cs="Times New Roman"/>
          <w:sz w:val="24"/>
          <w:szCs w:val="24"/>
        </w:rPr>
        <w:t>g</w:t>
      </w:r>
      <w:r w:rsidRPr="00064B38">
        <w:rPr>
          <w:rFonts w:ascii="Times New Roman" w:hAnsi="Times New Roman" w:cs="Times New Roman"/>
          <w:sz w:val="24"/>
          <w:szCs w:val="24"/>
        </w:rPr>
        <w:t>dishprasad Jhabarmal Tibrewala</w:t>
      </w:r>
      <w:r w:rsidR="0082155A" w:rsidRPr="00064B38">
        <w:rPr>
          <w:rFonts w:ascii="Times New Roman" w:hAnsi="Times New Roman" w:cs="Times New Roman"/>
          <w:sz w:val="24"/>
          <w:szCs w:val="24"/>
        </w:rPr>
        <w:t xml:space="preserve"> </w:t>
      </w:r>
      <w:r w:rsidRPr="00064B38">
        <w:rPr>
          <w:rFonts w:ascii="Times New Roman" w:hAnsi="Times New Roman" w:cs="Times New Roman"/>
          <w:sz w:val="24"/>
          <w:szCs w:val="24"/>
        </w:rPr>
        <w:t xml:space="preserve">University on </w:t>
      </w:r>
      <w:r w:rsidR="00D730B5">
        <w:rPr>
          <w:rFonts w:ascii="Times New Roman" w:hAnsi="Times New Roman" w:cs="Times New Roman"/>
          <w:sz w:val="24"/>
          <w:szCs w:val="24"/>
        </w:rPr>
        <w:t>23-28</w:t>
      </w:r>
      <w:r w:rsidRPr="00064B38">
        <w:rPr>
          <w:rFonts w:ascii="Times New Roman" w:hAnsi="Times New Roman" w:cs="Times New Roman"/>
          <w:sz w:val="24"/>
          <w:szCs w:val="24"/>
        </w:rPr>
        <w:t xml:space="preserve">February, 2016. Participation certificate will be given to all participants. </w:t>
      </w:r>
      <w:r w:rsidR="00815EC4" w:rsidRPr="00064B38">
        <w:rPr>
          <w:rFonts w:ascii="Times New Roman" w:hAnsi="Times New Roman" w:cs="Times New Roman"/>
          <w:sz w:val="24"/>
          <w:szCs w:val="24"/>
        </w:rPr>
        <w:t xml:space="preserve">Dr. Sulekha Sharma from J. B. Shaw College, Jhunjhunu </w:t>
      </w:r>
      <w:r w:rsidRPr="00064B38">
        <w:rPr>
          <w:rFonts w:ascii="Times New Roman" w:hAnsi="Times New Roman" w:cs="Times New Roman"/>
          <w:sz w:val="24"/>
          <w:szCs w:val="24"/>
        </w:rPr>
        <w:t xml:space="preserve">and </w:t>
      </w:r>
      <w:r w:rsidR="00BF12B3" w:rsidRPr="00064B38">
        <w:rPr>
          <w:rFonts w:ascii="Times New Roman" w:hAnsi="Times New Roman" w:cs="Times New Roman"/>
          <w:sz w:val="24"/>
          <w:szCs w:val="24"/>
        </w:rPr>
        <w:t xml:space="preserve">Dr </w:t>
      </w:r>
      <w:r w:rsidR="00BF12B3" w:rsidRPr="00064B38">
        <w:rPr>
          <w:rFonts w:ascii="Times New Roman" w:hAnsi="Times New Roman"/>
          <w:sz w:val="24"/>
          <w:szCs w:val="24"/>
        </w:rPr>
        <w:t>O</w:t>
      </w:r>
      <w:r w:rsidR="002E729C">
        <w:rPr>
          <w:rFonts w:ascii="Times New Roman" w:hAnsi="Times New Roman"/>
          <w:sz w:val="24"/>
          <w:szCs w:val="24"/>
        </w:rPr>
        <w:t>. P.</w:t>
      </w:r>
      <w:r w:rsidR="00BF12B3" w:rsidRPr="00064B38">
        <w:rPr>
          <w:rFonts w:ascii="Times New Roman" w:hAnsi="Times New Roman"/>
          <w:sz w:val="24"/>
          <w:szCs w:val="24"/>
        </w:rPr>
        <w:t xml:space="preserve"> Sharma from Rajasthan</w:t>
      </w:r>
      <w:r w:rsidR="00BF12B3" w:rsidRPr="00064B38">
        <w:rPr>
          <w:rFonts w:ascii="Times New Roman" w:hAnsi="Times New Roman" w:cs="Times New Roman"/>
          <w:sz w:val="24"/>
          <w:szCs w:val="24"/>
        </w:rPr>
        <w:t xml:space="preserve"> University </w:t>
      </w:r>
      <w:r w:rsidR="00645FDD" w:rsidRPr="00064B38">
        <w:rPr>
          <w:rFonts w:ascii="Times New Roman" w:hAnsi="Times New Roman" w:cs="Times New Roman"/>
          <w:sz w:val="24"/>
          <w:szCs w:val="24"/>
        </w:rPr>
        <w:t xml:space="preserve">will </w:t>
      </w:r>
      <w:r w:rsidRPr="00064B38">
        <w:rPr>
          <w:rFonts w:ascii="Times New Roman" w:hAnsi="Times New Roman" w:cs="Times New Roman"/>
          <w:sz w:val="24"/>
          <w:szCs w:val="24"/>
        </w:rPr>
        <w:t>be speaker on that occasion. Those students/</w:t>
      </w:r>
      <w:r w:rsidR="001A036A" w:rsidRPr="00064B38">
        <w:rPr>
          <w:rFonts w:ascii="Times New Roman" w:hAnsi="Times New Roman" w:cs="Times New Roman"/>
          <w:sz w:val="24"/>
          <w:szCs w:val="24"/>
        </w:rPr>
        <w:t>scholars who</w:t>
      </w:r>
      <w:r w:rsidRPr="00064B38">
        <w:rPr>
          <w:rFonts w:ascii="Times New Roman" w:hAnsi="Times New Roman" w:cs="Times New Roman"/>
          <w:sz w:val="24"/>
          <w:szCs w:val="24"/>
        </w:rPr>
        <w:t xml:space="preserve"> want to participate in this workshop kindly m</w:t>
      </w:r>
      <w:r w:rsidR="002E729C">
        <w:rPr>
          <w:rFonts w:ascii="Times New Roman" w:hAnsi="Times New Roman" w:cs="Times New Roman"/>
          <w:sz w:val="24"/>
          <w:szCs w:val="24"/>
        </w:rPr>
        <w:t>ake registration on or before 23</w:t>
      </w:r>
      <w:r w:rsidRPr="00064B38">
        <w:rPr>
          <w:rFonts w:ascii="Times New Roman" w:hAnsi="Times New Roman" w:cs="Times New Roman"/>
          <w:sz w:val="24"/>
          <w:szCs w:val="24"/>
        </w:rPr>
        <w:t xml:space="preserve"> February, 2016. </w:t>
      </w:r>
    </w:p>
    <w:p w:rsidR="00B62A9B" w:rsidRPr="00064B38" w:rsidRDefault="00B62A9B">
      <w:pPr>
        <w:pStyle w:val="ListParagraph"/>
        <w:ind w:left="0"/>
        <w:jc w:val="both"/>
        <w:rPr>
          <w:rFonts w:ascii="Times New Roman" w:hAnsi="Times New Roman" w:cs="Times New Roman"/>
          <w:color w:val="000000" w:themeColor="text1"/>
          <w:sz w:val="24"/>
          <w:szCs w:val="24"/>
        </w:rPr>
      </w:pPr>
    </w:p>
    <w:p w:rsidR="00B62A9B" w:rsidRPr="00064B38" w:rsidRDefault="00E5346E">
      <w:pPr>
        <w:pStyle w:val="ListParagraph"/>
        <w:ind w:left="0"/>
        <w:jc w:val="both"/>
        <w:rPr>
          <w:rFonts w:ascii="Times New Roman" w:hAnsi="Times New Roman" w:cs="Times New Roman"/>
          <w:color w:val="000000" w:themeColor="text1"/>
          <w:sz w:val="24"/>
          <w:szCs w:val="24"/>
        </w:rPr>
      </w:pPr>
      <w:r w:rsidRPr="00064B38">
        <w:rPr>
          <w:rFonts w:ascii="Times New Roman" w:hAnsi="Times New Roman" w:cs="Times New Roman"/>
          <w:color w:val="000000" w:themeColor="text1"/>
          <w:sz w:val="24"/>
          <w:szCs w:val="24"/>
        </w:rPr>
        <w:t>Date of event</w:t>
      </w:r>
      <w:r w:rsidR="00683DA2" w:rsidRPr="00064B38">
        <w:rPr>
          <w:rFonts w:ascii="Times New Roman" w:hAnsi="Times New Roman" w:cs="Times New Roman"/>
          <w:color w:val="000000" w:themeColor="text1"/>
          <w:sz w:val="24"/>
          <w:szCs w:val="24"/>
        </w:rPr>
        <w:t>: -</w:t>
      </w:r>
      <w:r w:rsidRPr="00064B38">
        <w:rPr>
          <w:rFonts w:ascii="Times New Roman" w:hAnsi="Times New Roman" w:cs="Times New Roman"/>
          <w:color w:val="000000" w:themeColor="text1"/>
          <w:sz w:val="24"/>
          <w:szCs w:val="24"/>
        </w:rPr>
        <w:t xml:space="preserve"> </w:t>
      </w:r>
      <w:r w:rsidR="00D730B5">
        <w:rPr>
          <w:rFonts w:ascii="Times New Roman" w:hAnsi="Times New Roman" w:cs="Times New Roman"/>
          <w:color w:val="000000" w:themeColor="text1"/>
          <w:sz w:val="24"/>
          <w:szCs w:val="24"/>
        </w:rPr>
        <w:t>23-28</w:t>
      </w:r>
      <w:r w:rsidRPr="00064B38">
        <w:rPr>
          <w:rFonts w:ascii="Times New Roman" w:hAnsi="Times New Roman" w:cs="Times New Roman"/>
          <w:color w:val="000000" w:themeColor="text1"/>
          <w:sz w:val="24"/>
          <w:szCs w:val="24"/>
        </w:rPr>
        <w:t>February, 2016</w:t>
      </w:r>
    </w:p>
    <w:p w:rsidR="00B62A9B" w:rsidRPr="00064B38" w:rsidRDefault="00E5346E">
      <w:pPr>
        <w:pStyle w:val="ListParagraph"/>
        <w:ind w:left="0"/>
        <w:jc w:val="both"/>
        <w:rPr>
          <w:rFonts w:ascii="Times New Roman" w:hAnsi="Times New Roman" w:cs="Times New Roman"/>
          <w:sz w:val="24"/>
          <w:szCs w:val="24"/>
        </w:rPr>
      </w:pPr>
      <w:r w:rsidRPr="00064B38">
        <w:rPr>
          <w:rFonts w:ascii="Times New Roman" w:hAnsi="Times New Roman" w:cs="Times New Roman"/>
          <w:sz w:val="24"/>
          <w:szCs w:val="24"/>
        </w:rPr>
        <w:t>Venue</w:t>
      </w:r>
      <w:r w:rsidR="00683DA2" w:rsidRPr="00064B38">
        <w:rPr>
          <w:rFonts w:ascii="Times New Roman" w:hAnsi="Times New Roman" w:cs="Times New Roman"/>
          <w:sz w:val="24"/>
          <w:szCs w:val="24"/>
        </w:rPr>
        <w:t>: -</w:t>
      </w:r>
      <w:r w:rsidRPr="00064B38">
        <w:rPr>
          <w:rFonts w:ascii="Times New Roman" w:hAnsi="Times New Roman" w:cs="Times New Roman"/>
          <w:sz w:val="24"/>
          <w:szCs w:val="24"/>
        </w:rPr>
        <w:t xml:space="preserve"> Shri Ja</w:t>
      </w:r>
      <w:r w:rsidR="001323E7" w:rsidRPr="00064B38">
        <w:rPr>
          <w:rFonts w:ascii="Times New Roman" w:hAnsi="Times New Roman" w:cs="Times New Roman"/>
          <w:sz w:val="24"/>
          <w:szCs w:val="24"/>
        </w:rPr>
        <w:t>g</w:t>
      </w:r>
      <w:r w:rsidRPr="00064B38">
        <w:rPr>
          <w:rFonts w:ascii="Times New Roman" w:hAnsi="Times New Roman" w:cs="Times New Roman"/>
          <w:sz w:val="24"/>
          <w:szCs w:val="24"/>
        </w:rPr>
        <w:t>dishprasad Jhabarmal Tibrewala</w:t>
      </w:r>
      <w:r w:rsidR="0082155A" w:rsidRPr="00064B38">
        <w:rPr>
          <w:rFonts w:ascii="Times New Roman" w:hAnsi="Times New Roman" w:cs="Times New Roman"/>
          <w:sz w:val="24"/>
          <w:szCs w:val="24"/>
        </w:rPr>
        <w:t xml:space="preserve"> </w:t>
      </w:r>
      <w:r w:rsidRPr="00064B38">
        <w:rPr>
          <w:rFonts w:ascii="Times New Roman" w:hAnsi="Times New Roman" w:cs="Times New Roman"/>
          <w:sz w:val="24"/>
          <w:szCs w:val="24"/>
        </w:rPr>
        <w:t>Universit</w:t>
      </w:r>
      <w:r w:rsidR="0082155A" w:rsidRPr="00064B38">
        <w:rPr>
          <w:rFonts w:ascii="Times New Roman" w:hAnsi="Times New Roman" w:cs="Times New Roman"/>
          <w:sz w:val="24"/>
          <w:szCs w:val="24"/>
        </w:rPr>
        <w:t>y</w:t>
      </w:r>
    </w:p>
    <w:p w:rsidR="00B62A9B" w:rsidRPr="00064B38" w:rsidRDefault="00B62A9B">
      <w:pPr>
        <w:pStyle w:val="ListParagraph"/>
        <w:ind w:left="0"/>
        <w:rPr>
          <w:rFonts w:ascii="Times New Roman" w:hAnsi="Times New Roman" w:cs="Times New Roman"/>
          <w:bCs/>
          <w:sz w:val="24"/>
          <w:szCs w:val="24"/>
        </w:rPr>
      </w:pPr>
    </w:p>
    <w:p w:rsidR="00B62A9B" w:rsidRPr="00064B38" w:rsidRDefault="00B62A9B">
      <w:pPr>
        <w:pStyle w:val="ListParagraph"/>
        <w:ind w:left="0"/>
        <w:rPr>
          <w:rFonts w:ascii="Times New Roman" w:hAnsi="Times New Roman" w:cs="Times New Roman"/>
          <w:bCs/>
          <w:sz w:val="24"/>
          <w:szCs w:val="24"/>
        </w:rPr>
      </w:pPr>
    </w:p>
    <w:p w:rsidR="00B62A9B" w:rsidRPr="00064B38" w:rsidRDefault="00E5346E">
      <w:pPr>
        <w:pStyle w:val="ListParagraph"/>
        <w:ind w:left="0"/>
        <w:rPr>
          <w:rFonts w:ascii="Times New Roman" w:hAnsi="Times New Roman" w:cs="Times New Roman"/>
          <w:bCs/>
          <w:sz w:val="24"/>
          <w:szCs w:val="24"/>
        </w:rPr>
      </w:pPr>
      <w:r w:rsidRPr="00064B38">
        <w:rPr>
          <w:rFonts w:ascii="Times New Roman" w:hAnsi="Times New Roman" w:cs="Times New Roman"/>
          <w:bCs/>
          <w:sz w:val="24"/>
          <w:szCs w:val="24"/>
        </w:rPr>
        <w:t>Registrar</w:t>
      </w:r>
    </w:p>
    <w:p w:rsidR="00B62A9B" w:rsidRPr="00064B38" w:rsidRDefault="00B62A9B">
      <w:pPr>
        <w:pStyle w:val="ListParagraph"/>
        <w:ind w:left="0"/>
        <w:rPr>
          <w:rFonts w:ascii="Times New Roman" w:hAnsi="Times New Roman" w:cs="Times New Roman"/>
          <w:bCs/>
          <w:sz w:val="24"/>
          <w:szCs w:val="24"/>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B62A9B" w:rsidRDefault="00B62A9B">
      <w:pPr>
        <w:pStyle w:val="ListParagraph"/>
        <w:ind w:left="0"/>
        <w:rPr>
          <w:rFonts w:ascii="Times New Roman" w:hAnsi="Times New Roman" w:cs="Times New Roman"/>
          <w:bCs/>
          <w:sz w:val="24"/>
          <w:szCs w:val="36"/>
        </w:rPr>
      </w:pPr>
    </w:p>
    <w:p w:rsidR="001323E7" w:rsidRPr="008B47D0" w:rsidRDefault="001323E7" w:rsidP="001323E7">
      <w:pPr>
        <w:jc w:val="center"/>
        <w:rPr>
          <w:rFonts w:ascii="Times New Roman" w:hAnsi="Times New Roman" w:cs="Times New Roman"/>
          <w:b/>
          <w:color w:val="1F497D" w:themeColor="text2"/>
          <w:sz w:val="32"/>
          <w:szCs w:val="32"/>
        </w:rPr>
      </w:pPr>
      <w:r w:rsidRPr="008B47D0">
        <w:rPr>
          <w:rFonts w:ascii="Times New Roman" w:hAnsi="Times New Roman" w:cs="Times New Roman"/>
          <w:b/>
          <w:color w:val="1F497D" w:themeColor="text2"/>
          <w:sz w:val="32"/>
          <w:szCs w:val="32"/>
        </w:rPr>
        <w:lastRenderedPageBreak/>
        <w:t>Shri 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 Jhabarmal Tibrewala</w:t>
      </w:r>
      <w:r w:rsidR="0082155A">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University Chudela, Jhu</w:t>
      </w:r>
      <w:r w:rsidR="0082155A">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 (Raj.)</w:t>
      </w:r>
    </w:p>
    <w:p w:rsidR="00B62A9B" w:rsidRDefault="00B62A9B">
      <w:pPr>
        <w:pStyle w:val="ListParagraph"/>
        <w:ind w:left="0"/>
        <w:rPr>
          <w:rFonts w:ascii="Times New Roman" w:hAnsi="Times New Roman" w:cs="Times New Roman"/>
          <w:bCs/>
          <w:sz w:val="28"/>
          <w:szCs w:val="40"/>
        </w:rPr>
      </w:pPr>
    </w:p>
    <w:p w:rsidR="00B62A9B" w:rsidRPr="00064B38" w:rsidRDefault="00E5346E" w:rsidP="001323E7">
      <w:pPr>
        <w:pStyle w:val="ListParagraph"/>
        <w:ind w:left="0" w:firstLineChars="250" w:firstLine="703"/>
        <w:jc w:val="center"/>
        <w:rPr>
          <w:rFonts w:ascii="Times New Roman" w:hAnsi="Times New Roman" w:cs="Times New Roman"/>
          <w:b/>
          <w:sz w:val="28"/>
          <w:szCs w:val="28"/>
          <w:u w:val="single"/>
        </w:rPr>
      </w:pPr>
      <w:r w:rsidRPr="00064B38">
        <w:rPr>
          <w:rFonts w:ascii="Times New Roman" w:hAnsi="Times New Roman" w:cs="Times New Roman"/>
          <w:b/>
          <w:sz w:val="28"/>
          <w:szCs w:val="28"/>
          <w:u w:val="single"/>
        </w:rPr>
        <w:t>Report</w:t>
      </w:r>
    </w:p>
    <w:p w:rsidR="00B62A9B" w:rsidRPr="00064B38" w:rsidRDefault="00B62A9B">
      <w:pPr>
        <w:pStyle w:val="ListParagraph"/>
        <w:ind w:left="0" w:firstLineChars="250" w:firstLine="703"/>
        <w:rPr>
          <w:rFonts w:ascii="Times New Roman" w:hAnsi="Times New Roman" w:cs="Times New Roman"/>
          <w:b/>
          <w:sz w:val="28"/>
          <w:szCs w:val="28"/>
          <w:u w:val="single"/>
        </w:rPr>
      </w:pPr>
    </w:p>
    <w:p w:rsidR="00B62A9B" w:rsidRPr="00064B38" w:rsidRDefault="00E5346E" w:rsidP="001323E7">
      <w:pPr>
        <w:pStyle w:val="ListParagraph"/>
        <w:ind w:left="0" w:firstLineChars="250" w:firstLine="703"/>
        <w:jc w:val="center"/>
        <w:rPr>
          <w:rFonts w:ascii="Times New Roman" w:eastAsia="SimSun" w:hAnsi="Times New Roman" w:cs="Times New Roman"/>
          <w:b/>
          <w:bCs/>
          <w:sz w:val="28"/>
          <w:szCs w:val="28"/>
        </w:rPr>
      </w:pPr>
      <w:r w:rsidRPr="00064B38">
        <w:rPr>
          <w:rFonts w:ascii="Times New Roman" w:eastAsia="SimSun" w:hAnsi="Times New Roman" w:cs="Times New Roman"/>
          <w:b/>
          <w:bCs/>
          <w:sz w:val="28"/>
          <w:szCs w:val="28"/>
        </w:rPr>
        <w:t>Impacts on Gender Equality in Personality Development</w:t>
      </w:r>
    </w:p>
    <w:p w:rsidR="00B62A9B" w:rsidRPr="00064B38" w:rsidRDefault="00B62A9B">
      <w:pPr>
        <w:pStyle w:val="ListParagraph"/>
        <w:ind w:left="0" w:firstLineChars="250" w:firstLine="703"/>
        <w:rPr>
          <w:rFonts w:ascii="Times New Roman" w:eastAsia="SimSun" w:hAnsi="Times New Roman" w:cs="Times New Roman"/>
          <w:b/>
          <w:bCs/>
          <w:sz w:val="28"/>
          <w:szCs w:val="28"/>
        </w:rPr>
      </w:pPr>
    </w:p>
    <w:p w:rsidR="00B62A9B" w:rsidRPr="00064B38" w:rsidRDefault="00E5346E" w:rsidP="001323E7">
      <w:pPr>
        <w:pStyle w:val="ListParagraph"/>
        <w:ind w:left="0"/>
        <w:jc w:val="center"/>
        <w:rPr>
          <w:rFonts w:ascii="Times New Roman" w:hAnsi="Times New Roman" w:cs="Times New Roman"/>
          <w:bCs/>
          <w:sz w:val="28"/>
          <w:szCs w:val="28"/>
        </w:rPr>
      </w:pPr>
      <w:r w:rsidRPr="00064B38">
        <w:rPr>
          <w:rFonts w:ascii="Times New Roman" w:eastAsia="SimSun" w:hAnsi="Times New Roman" w:cs="Times New Roman"/>
          <w:b/>
          <w:bCs/>
          <w:color w:val="333333"/>
          <w:sz w:val="28"/>
          <w:szCs w:val="28"/>
          <w:shd w:val="clear" w:color="auto" w:fill="FFFFFF"/>
        </w:rPr>
        <w:t xml:space="preserve">Date: </w:t>
      </w:r>
      <w:r w:rsidR="00BD5AFC">
        <w:rPr>
          <w:rFonts w:ascii="Times New Roman" w:hAnsi="Times New Roman" w:cs="Times New Roman"/>
          <w:b/>
          <w:color w:val="000000" w:themeColor="text1"/>
          <w:sz w:val="28"/>
          <w:szCs w:val="28"/>
        </w:rPr>
        <w:t>28</w:t>
      </w:r>
      <w:bookmarkStart w:id="0" w:name="_GoBack"/>
      <w:bookmarkEnd w:id="0"/>
      <w:r w:rsidRPr="00064B38">
        <w:rPr>
          <w:rFonts w:ascii="Times New Roman" w:hAnsi="Times New Roman" w:cs="Times New Roman"/>
          <w:b/>
          <w:color w:val="000000" w:themeColor="text1"/>
          <w:sz w:val="28"/>
          <w:szCs w:val="28"/>
        </w:rPr>
        <w:t xml:space="preserve"> February, 2016</w:t>
      </w:r>
    </w:p>
    <w:p w:rsidR="00B62A9B" w:rsidRPr="00064B38" w:rsidRDefault="00E5346E" w:rsidP="00E5346E">
      <w:pPr>
        <w:pStyle w:val="Heading2"/>
        <w:shd w:val="clear" w:color="auto" w:fill="FFFFFF"/>
        <w:spacing w:before="180" w:beforeAutospacing="0" w:after="180" w:afterAutospacing="0" w:line="18" w:lineRule="atLeast"/>
        <w:ind w:left="-360"/>
        <w:jc w:val="both"/>
        <w:rPr>
          <w:rFonts w:ascii="Times New Roman" w:hAnsi="Times New Roman" w:hint="default"/>
          <w:b w:val="0"/>
          <w:color w:val="000000" w:themeColor="text1"/>
          <w:sz w:val="24"/>
          <w:szCs w:val="24"/>
          <w:shd w:val="clear" w:color="auto" w:fill="FFFFFF"/>
        </w:rPr>
      </w:pPr>
      <w:r w:rsidRPr="00064B38">
        <w:rPr>
          <w:rFonts w:ascii="Times New Roman" w:hAnsi="Times New Roman" w:hint="default"/>
          <w:b w:val="0"/>
          <w:sz w:val="24"/>
          <w:szCs w:val="24"/>
        </w:rPr>
        <w:t>Shri Ja</w:t>
      </w:r>
      <w:r w:rsidR="001323E7" w:rsidRPr="00064B38">
        <w:rPr>
          <w:rFonts w:ascii="Times New Roman" w:hAnsi="Times New Roman" w:hint="default"/>
          <w:b w:val="0"/>
          <w:sz w:val="24"/>
          <w:szCs w:val="24"/>
        </w:rPr>
        <w:t>g</w:t>
      </w:r>
      <w:r w:rsidRPr="00064B38">
        <w:rPr>
          <w:rFonts w:ascii="Times New Roman" w:hAnsi="Times New Roman" w:hint="default"/>
          <w:b w:val="0"/>
          <w:sz w:val="24"/>
          <w:szCs w:val="24"/>
        </w:rPr>
        <w:t>dishprasad Jhabarmal Tibrewala</w:t>
      </w:r>
      <w:r w:rsidR="0082155A" w:rsidRPr="00064B38">
        <w:rPr>
          <w:rFonts w:ascii="Times New Roman" w:hAnsi="Times New Roman" w:hint="default"/>
          <w:b w:val="0"/>
          <w:sz w:val="24"/>
          <w:szCs w:val="24"/>
        </w:rPr>
        <w:t xml:space="preserve"> </w:t>
      </w:r>
      <w:r w:rsidRPr="00064B38">
        <w:rPr>
          <w:rFonts w:ascii="Times New Roman" w:hAnsi="Times New Roman" w:hint="default"/>
          <w:b w:val="0"/>
          <w:sz w:val="24"/>
          <w:szCs w:val="24"/>
        </w:rPr>
        <w:t>University</w:t>
      </w:r>
      <w:r w:rsidR="0082155A" w:rsidRPr="00064B38">
        <w:rPr>
          <w:rFonts w:ascii="Times New Roman" w:hAnsi="Times New Roman" w:hint="default"/>
          <w:b w:val="0"/>
          <w:sz w:val="24"/>
          <w:szCs w:val="24"/>
        </w:rPr>
        <w:t xml:space="preserve">, </w:t>
      </w:r>
      <w:r w:rsidRPr="00064B38">
        <w:rPr>
          <w:rFonts w:ascii="Times New Roman" w:hAnsi="Times New Roman" w:hint="default"/>
          <w:b w:val="0"/>
          <w:sz w:val="24"/>
          <w:szCs w:val="24"/>
        </w:rPr>
        <w:t xml:space="preserve">Chudela, Jhunjhunu, organized </w:t>
      </w:r>
      <w:r w:rsidRPr="00064B38">
        <w:rPr>
          <w:rFonts w:ascii="Times New Roman" w:hAnsi="Times New Roman" w:hint="default"/>
          <w:b w:val="0"/>
          <w:sz w:val="24"/>
          <w:szCs w:val="24"/>
          <w:shd w:val="clear" w:color="auto" w:fill="FFFFFF"/>
        </w:rPr>
        <w:t>six</w:t>
      </w:r>
      <w:r w:rsidRPr="00064B38">
        <w:rPr>
          <w:rFonts w:ascii="Times New Roman" w:hAnsi="Times New Roman" w:hint="default"/>
          <w:b w:val="0"/>
          <w:sz w:val="24"/>
          <w:szCs w:val="24"/>
        </w:rPr>
        <w:t xml:space="preserve"> days national workshop on Impacts on Gender Equality in Personality Development. </w:t>
      </w:r>
      <w:r w:rsidR="00064B38" w:rsidRPr="00064B38">
        <w:rPr>
          <w:rFonts w:ascii="Times New Roman" w:hAnsi="Times New Roman" w:hint="default"/>
          <w:b w:val="0"/>
          <w:sz w:val="24"/>
          <w:szCs w:val="24"/>
        </w:rPr>
        <w:t>Dr Avinash Mehta, President, Dr Bal Kishan Tibrewala Registrar, Dr Nidhi yadav,</w:t>
      </w:r>
      <w:r w:rsidRPr="00064B38">
        <w:rPr>
          <w:rFonts w:ascii="Times New Roman" w:hAnsi="Times New Roman" w:hint="default"/>
          <w:b w:val="0"/>
          <w:sz w:val="24"/>
          <w:szCs w:val="24"/>
        </w:rPr>
        <w:t xml:space="preserve"> main speaker Dr </w:t>
      </w:r>
      <w:r w:rsidR="000165D1" w:rsidRPr="00064B38">
        <w:rPr>
          <w:rFonts w:ascii="Times New Roman" w:hAnsi="Times New Roman" w:hint="default"/>
          <w:b w:val="0"/>
          <w:sz w:val="24"/>
          <w:szCs w:val="24"/>
        </w:rPr>
        <w:t>O</w:t>
      </w:r>
      <w:r w:rsidR="00EF5945">
        <w:rPr>
          <w:rFonts w:ascii="Times New Roman" w:hAnsi="Times New Roman" w:hint="default"/>
          <w:b w:val="0"/>
          <w:sz w:val="24"/>
          <w:szCs w:val="24"/>
        </w:rPr>
        <w:t>. P.</w:t>
      </w:r>
      <w:r w:rsidR="000165D1" w:rsidRPr="00064B38">
        <w:rPr>
          <w:rFonts w:ascii="Times New Roman" w:hAnsi="Times New Roman" w:hint="default"/>
          <w:b w:val="0"/>
          <w:sz w:val="24"/>
          <w:szCs w:val="24"/>
        </w:rPr>
        <w:t xml:space="preserve"> Sharma from Rajasthan</w:t>
      </w:r>
      <w:r w:rsidRPr="00064B38">
        <w:rPr>
          <w:rFonts w:ascii="Times New Roman" w:hAnsi="Times New Roman" w:hint="default"/>
          <w:b w:val="0"/>
          <w:sz w:val="24"/>
          <w:szCs w:val="24"/>
        </w:rPr>
        <w:t xml:space="preserve"> University and </w:t>
      </w:r>
      <w:r w:rsidR="00A577B3" w:rsidRPr="00064B38">
        <w:rPr>
          <w:rFonts w:ascii="Times New Roman" w:hAnsi="Times New Roman" w:hint="default"/>
          <w:b w:val="0"/>
          <w:sz w:val="24"/>
          <w:szCs w:val="24"/>
        </w:rPr>
        <w:t xml:space="preserve">Dr. Sulekha Sharma from J. B. Shaw College, Jhunjhunu </w:t>
      </w:r>
      <w:r w:rsidRPr="00064B38">
        <w:rPr>
          <w:rFonts w:ascii="Times New Roman" w:hAnsi="Times New Roman" w:hint="default"/>
          <w:b w:val="0"/>
          <w:sz w:val="24"/>
          <w:szCs w:val="24"/>
        </w:rPr>
        <w:t xml:space="preserve">inaugurated the workshop with Saraswati Vandana and Lamp Lightning. </w:t>
      </w:r>
      <w:r w:rsidR="00A577B3" w:rsidRPr="00064B38">
        <w:rPr>
          <w:rFonts w:ascii="Times New Roman" w:hAnsi="Times New Roman" w:hint="default"/>
          <w:b w:val="0"/>
          <w:sz w:val="24"/>
          <w:szCs w:val="24"/>
        </w:rPr>
        <w:t>Dr O</w:t>
      </w:r>
      <w:r w:rsidR="002E729C">
        <w:rPr>
          <w:rFonts w:ascii="Times New Roman" w:hAnsi="Times New Roman" w:hint="default"/>
          <w:b w:val="0"/>
          <w:sz w:val="24"/>
          <w:szCs w:val="24"/>
        </w:rPr>
        <w:t>.P.</w:t>
      </w:r>
      <w:r w:rsidR="00A577B3" w:rsidRPr="00064B38">
        <w:rPr>
          <w:rFonts w:ascii="Times New Roman" w:hAnsi="Times New Roman" w:hint="default"/>
          <w:b w:val="0"/>
          <w:sz w:val="24"/>
          <w:szCs w:val="24"/>
        </w:rPr>
        <w:t xml:space="preserve"> Sharma from Rajasthan University</w:t>
      </w:r>
      <w:r w:rsidRPr="00064B38">
        <w:rPr>
          <w:rFonts w:ascii="Times New Roman" w:hAnsi="Times New Roman" w:hint="default"/>
          <w:b w:val="0"/>
          <w:sz w:val="24"/>
          <w:szCs w:val="24"/>
        </w:rPr>
        <w:t xml:space="preserve"> was the main speaker of that workshop. He expressed his views on </w:t>
      </w:r>
      <w:r w:rsidR="0043261A" w:rsidRPr="00064B38">
        <w:rPr>
          <w:rFonts w:ascii="Times New Roman" w:eastAsia="Arial" w:hAnsi="Times New Roman" w:hint="default"/>
          <w:b w:val="0"/>
          <w:color w:val="000000" w:themeColor="text1"/>
          <w:sz w:val="24"/>
          <w:szCs w:val="24"/>
          <w:shd w:val="clear" w:color="auto" w:fill="FFFFFF"/>
        </w:rPr>
        <w:t>Gender and social dominance orientation across cultures</w:t>
      </w:r>
      <w:r w:rsidRPr="00064B38">
        <w:rPr>
          <w:rFonts w:ascii="Times New Roman" w:hAnsi="Times New Roman" w:hint="default"/>
          <w:b w:val="0"/>
          <w:sz w:val="24"/>
          <w:szCs w:val="24"/>
          <w:shd w:val="clear" w:color="auto" w:fill="FFFFFF"/>
        </w:rPr>
        <w:t xml:space="preserve">. </w:t>
      </w:r>
      <w:r w:rsidR="00B24922" w:rsidRPr="00064B38">
        <w:rPr>
          <w:rFonts w:ascii="Times New Roman" w:hAnsi="Times New Roman" w:hint="default"/>
          <w:b w:val="0"/>
          <w:sz w:val="24"/>
          <w:szCs w:val="24"/>
          <w:shd w:val="clear" w:color="auto" w:fill="FFFFFF"/>
        </w:rPr>
        <w:t xml:space="preserve">Here about </w:t>
      </w:r>
      <w:r w:rsidR="00B24922" w:rsidRPr="00064B38">
        <w:rPr>
          <w:rFonts w:ascii="Times New Roman" w:eastAsia="Arial" w:hAnsi="Times New Roman" w:hint="default"/>
          <w:b w:val="0"/>
          <w:color w:val="000000" w:themeColor="text1"/>
          <w:sz w:val="24"/>
          <w:szCs w:val="24"/>
          <w:shd w:val="clear" w:color="auto" w:fill="FFFFFF"/>
        </w:rPr>
        <w:t xml:space="preserve">Gender and occupational interests across cultures. </w:t>
      </w:r>
      <w:r w:rsidR="00A577B3" w:rsidRPr="00064B38">
        <w:rPr>
          <w:rFonts w:ascii="Times New Roman" w:hAnsi="Times New Roman" w:hint="default"/>
          <w:b w:val="0"/>
          <w:sz w:val="24"/>
          <w:szCs w:val="24"/>
        </w:rPr>
        <w:t>Dr. Sulekha Sharma from J. B. Shaw College</w:t>
      </w:r>
      <w:r w:rsidRPr="00064B38">
        <w:rPr>
          <w:rFonts w:ascii="Times New Roman" w:hAnsi="Times New Roman" w:hint="default"/>
          <w:b w:val="0"/>
          <w:sz w:val="24"/>
          <w:szCs w:val="24"/>
          <w:shd w:val="clear" w:color="auto" w:fill="FFFFFF"/>
        </w:rPr>
        <w:t xml:space="preserve"> talked to individuals and clarified their problems related to</w:t>
      </w:r>
      <w:r w:rsidR="00B24922" w:rsidRPr="00064B38">
        <w:rPr>
          <w:rFonts w:ascii="Times New Roman" w:eastAsia="Arial" w:hAnsi="Times New Roman" w:hint="default"/>
          <w:b w:val="0"/>
          <w:color w:val="000000" w:themeColor="text1"/>
          <w:sz w:val="24"/>
          <w:szCs w:val="24"/>
          <w:shd w:val="clear" w:color="auto" w:fill="FFFFFF"/>
        </w:rPr>
        <w:t xml:space="preserve"> Evolutionary perspectives and gender differences across cultures</w:t>
      </w:r>
      <w:r w:rsidRPr="00064B38">
        <w:rPr>
          <w:rFonts w:ascii="Times New Roman" w:hAnsi="Times New Roman" w:hint="default"/>
          <w:b w:val="0"/>
          <w:sz w:val="24"/>
          <w:szCs w:val="24"/>
          <w:shd w:val="clear" w:color="auto" w:fill="FFFFFF"/>
        </w:rPr>
        <w:t xml:space="preserve">. Many scholars, staff members and students participated in that workshop. </w:t>
      </w:r>
    </w:p>
    <w:p w:rsidR="00B62A9B" w:rsidRDefault="00B62A9B">
      <w:pPr>
        <w:pStyle w:val="ListParagraph"/>
        <w:ind w:left="0"/>
        <w:jc w:val="both"/>
        <w:rPr>
          <w:rFonts w:ascii="Times New Roman" w:hAnsi="Times New Roman" w:cs="Times New Roman"/>
          <w:bCs/>
          <w:sz w:val="24"/>
          <w:szCs w:val="36"/>
        </w:rPr>
      </w:pPr>
    </w:p>
    <w:p w:rsidR="00B62A9B" w:rsidRDefault="00B62A9B">
      <w:pPr>
        <w:pStyle w:val="ListParagraph"/>
        <w:ind w:left="0"/>
        <w:jc w:val="both"/>
        <w:rPr>
          <w:rFonts w:ascii="Times New Roman" w:hAnsi="Times New Roman" w:cs="Times New Roman"/>
          <w:bCs/>
          <w:sz w:val="24"/>
          <w:szCs w:val="36"/>
        </w:rPr>
      </w:pPr>
    </w:p>
    <w:p w:rsidR="00B62A9B" w:rsidRDefault="00E5346E">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B62A9B" w:rsidRDefault="00B62A9B">
      <w:pPr>
        <w:pStyle w:val="ListParagraph"/>
        <w:ind w:left="0"/>
        <w:rPr>
          <w:rFonts w:ascii="Times New Roman" w:hAnsi="Times New Roman" w:cs="Times New Roman"/>
          <w:bCs/>
          <w:sz w:val="24"/>
          <w:szCs w:val="36"/>
        </w:rPr>
      </w:pPr>
    </w:p>
    <w:sectPr w:rsidR="00B62A9B" w:rsidSect="00B6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ans-serif">
    <w:altName w:val="Lath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648"/>
    <w:multiLevelType w:val="singleLevel"/>
    <w:tmpl w:val="111F764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MTAwtrAwMDQxMjY2MjVR0lEKTi0uzszPAykwrAUA7+Rx/SwAAAA="/>
  </w:docVars>
  <w:rsids>
    <w:rsidRoot w:val="00780A08"/>
    <w:rsid w:val="00010743"/>
    <w:rsid w:val="000165D1"/>
    <w:rsid w:val="00064B38"/>
    <w:rsid w:val="000B61A7"/>
    <w:rsid w:val="000F6AE2"/>
    <w:rsid w:val="001323E7"/>
    <w:rsid w:val="001A036A"/>
    <w:rsid w:val="001D7444"/>
    <w:rsid w:val="001F3CF9"/>
    <w:rsid w:val="002139EC"/>
    <w:rsid w:val="00257E55"/>
    <w:rsid w:val="00267C67"/>
    <w:rsid w:val="002904B2"/>
    <w:rsid w:val="002D0A28"/>
    <w:rsid w:val="002D59EA"/>
    <w:rsid w:val="002E729C"/>
    <w:rsid w:val="002F306C"/>
    <w:rsid w:val="00300289"/>
    <w:rsid w:val="00331DBC"/>
    <w:rsid w:val="00336248"/>
    <w:rsid w:val="003631A9"/>
    <w:rsid w:val="00372130"/>
    <w:rsid w:val="003B1530"/>
    <w:rsid w:val="003D65D7"/>
    <w:rsid w:val="0043261A"/>
    <w:rsid w:val="0047117F"/>
    <w:rsid w:val="004740C0"/>
    <w:rsid w:val="00476A9C"/>
    <w:rsid w:val="00563C45"/>
    <w:rsid w:val="0058422F"/>
    <w:rsid w:val="00584E77"/>
    <w:rsid w:val="00594314"/>
    <w:rsid w:val="005E0446"/>
    <w:rsid w:val="005E5A43"/>
    <w:rsid w:val="00645FDD"/>
    <w:rsid w:val="00683DA2"/>
    <w:rsid w:val="006C3E8C"/>
    <w:rsid w:val="006D2901"/>
    <w:rsid w:val="006D31C4"/>
    <w:rsid w:val="006E0BD2"/>
    <w:rsid w:val="006E48FC"/>
    <w:rsid w:val="00721C9A"/>
    <w:rsid w:val="00764BC8"/>
    <w:rsid w:val="00780A08"/>
    <w:rsid w:val="0078643E"/>
    <w:rsid w:val="00796AF2"/>
    <w:rsid w:val="007A7257"/>
    <w:rsid w:val="007B1E07"/>
    <w:rsid w:val="007B3E99"/>
    <w:rsid w:val="007B63EC"/>
    <w:rsid w:val="007B6528"/>
    <w:rsid w:val="007C4433"/>
    <w:rsid w:val="007E27B5"/>
    <w:rsid w:val="007F3D8E"/>
    <w:rsid w:val="00815EC4"/>
    <w:rsid w:val="0082155A"/>
    <w:rsid w:val="00893F36"/>
    <w:rsid w:val="008A23AC"/>
    <w:rsid w:val="008C7317"/>
    <w:rsid w:val="00900FF9"/>
    <w:rsid w:val="00974114"/>
    <w:rsid w:val="00980DBC"/>
    <w:rsid w:val="009962DB"/>
    <w:rsid w:val="009A4AF4"/>
    <w:rsid w:val="009B2163"/>
    <w:rsid w:val="009C5356"/>
    <w:rsid w:val="00A577B3"/>
    <w:rsid w:val="00AB745E"/>
    <w:rsid w:val="00AC7D73"/>
    <w:rsid w:val="00B044BE"/>
    <w:rsid w:val="00B24922"/>
    <w:rsid w:val="00B62A9B"/>
    <w:rsid w:val="00B964BA"/>
    <w:rsid w:val="00BD2ED8"/>
    <w:rsid w:val="00BD5AFC"/>
    <w:rsid w:val="00BF12B3"/>
    <w:rsid w:val="00CB0891"/>
    <w:rsid w:val="00CD0DB7"/>
    <w:rsid w:val="00CF3482"/>
    <w:rsid w:val="00D14C71"/>
    <w:rsid w:val="00D56AE2"/>
    <w:rsid w:val="00D730B5"/>
    <w:rsid w:val="00DC16C7"/>
    <w:rsid w:val="00DF5E2F"/>
    <w:rsid w:val="00E04577"/>
    <w:rsid w:val="00E5346E"/>
    <w:rsid w:val="00E6644F"/>
    <w:rsid w:val="00E80F8E"/>
    <w:rsid w:val="00E92FFA"/>
    <w:rsid w:val="00EA19F6"/>
    <w:rsid w:val="00EC28DA"/>
    <w:rsid w:val="00EF5945"/>
    <w:rsid w:val="00F06003"/>
    <w:rsid w:val="00F57817"/>
    <w:rsid w:val="01C955D9"/>
    <w:rsid w:val="020F375E"/>
    <w:rsid w:val="03C93BF3"/>
    <w:rsid w:val="04185AF3"/>
    <w:rsid w:val="058146E6"/>
    <w:rsid w:val="07497471"/>
    <w:rsid w:val="07AE55FA"/>
    <w:rsid w:val="085364CB"/>
    <w:rsid w:val="08CE3AC0"/>
    <w:rsid w:val="08D152C2"/>
    <w:rsid w:val="09204D97"/>
    <w:rsid w:val="0A5F4FFF"/>
    <w:rsid w:val="0A9F1806"/>
    <w:rsid w:val="0CA1105B"/>
    <w:rsid w:val="0E994820"/>
    <w:rsid w:val="0EA705EC"/>
    <w:rsid w:val="0EDF6C6E"/>
    <w:rsid w:val="0F1C22A6"/>
    <w:rsid w:val="0F332622"/>
    <w:rsid w:val="10B109A1"/>
    <w:rsid w:val="128D04CC"/>
    <w:rsid w:val="15806A4A"/>
    <w:rsid w:val="15841F64"/>
    <w:rsid w:val="16A358DE"/>
    <w:rsid w:val="176732D3"/>
    <w:rsid w:val="17D05C99"/>
    <w:rsid w:val="19362995"/>
    <w:rsid w:val="1A4028ED"/>
    <w:rsid w:val="1A6E12B4"/>
    <w:rsid w:val="1BC3584D"/>
    <w:rsid w:val="1C344B1C"/>
    <w:rsid w:val="1C916659"/>
    <w:rsid w:val="1D66006E"/>
    <w:rsid w:val="1D875421"/>
    <w:rsid w:val="1E300C41"/>
    <w:rsid w:val="1E67231A"/>
    <w:rsid w:val="1F1945F8"/>
    <w:rsid w:val="1FBE35EA"/>
    <w:rsid w:val="200C3B50"/>
    <w:rsid w:val="20E527A8"/>
    <w:rsid w:val="21D62CDE"/>
    <w:rsid w:val="22BC2B29"/>
    <w:rsid w:val="243E7C90"/>
    <w:rsid w:val="24771C2D"/>
    <w:rsid w:val="24EB2D2E"/>
    <w:rsid w:val="26D72364"/>
    <w:rsid w:val="27182513"/>
    <w:rsid w:val="2A7B15DE"/>
    <w:rsid w:val="2BB544E2"/>
    <w:rsid w:val="2D0653B6"/>
    <w:rsid w:val="2EBA7A0A"/>
    <w:rsid w:val="2ECC6AA5"/>
    <w:rsid w:val="2EF44C62"/>
    <w:rsid w:val="2F0740D2"/>
    <w:rsid w:val="2F8420CA"/>
    <w:rsid w:val="305019AD"/>
    <w:rsid w:val="31BF0785"/>
    <w:rsid w:val="31E31985"/>
    <w:rsid w:val="322844AD"/>
    <w:rsid w:val="34826B6A"/>
    <w:rsid w:val="3515116A"/>
    <w:rsid w:val="353608CD"/>
    <w:rsid w:val="389E16AB"/>
    <w:rsid w:val="38F35233"/>
    <w:rsid w:val="39536714"/>
    <w:rsid w:val="3AAE3284"/>
    <w:rsid w:val="3B8C643E"/>
    <w:rsid w:val="3C386ADE"/>
    <w:rsid w:val="3DCA7D7B"/>
    <w:rsid w:val="3E250384"/>
    <w:rsid w:val="3EE014A1"/>
    <w:rsid w:val="403646D4"/>
    <w:rsid w:val="410C7951"/>
    <w:rsid w:val="41903F1D"/>
    <w:rsid w:val="43932E82"/>
    <w:rsid w:val="45DF2C75"/>
    <w:rsid w:val="46D32C30"/>
    <w:rsid w:val="472A441E"/>
    <w:rsid w:val="4AD40FFA"/>
    <w:rsid w:val="4BF83842"/>
    <w:rsid w:val="4C455CBF"/>
    <w:rsid w:val="4C9D0B21"/>
    <w:rsid w:val="4D57094B"/>
    <w:rsid w:val="4DF41987"/>
    <w:rsid w:val="4E235BD2"/>
    <w:rsid w:val="4F077154"/>
    <w:rsid w:val="4F3F31F9"/>
    <w:rsid w:val="4FD565B9"/>
    <w:rsid w:val="50695126"/>
    <w:rsid w:val="51254B21"/>
    <w:rsid w:val="53645736"/>
    <w:rsid w:val="53782444"/>
    <w:rsid w:val="548368C4"/>
    <w:rsid w:val="559157BA"/>
    <w:rsid w:val="55B4072C"/>
    <w:rsid w:val="55F07F53"/>
    <w:rsid w:val="564A6F65"/>
    <w:rsid w:val="56C57739"/>
    <w:rsid w:val="57691BAB"/>
    <w:rsid w:val="58070399"/>
    <w:rsid w:val="58FD7E33"/>
    <w:rsid w:val="5996610B"/>
    <w:rsid w:val="5A7C5C17"/>
    <w:rsid w:val="5AFF15F1"/>
    <w:rsid w:val="5B7B5A16"/>
    <w:rsid w:val="5B9731F0"/>
    <w:rsid w:val="5F3D6E79"/>
    <w:rsid w:val="5FDB0ED1"/>
    <w:rsid w:val="611015A5"/>
    <w:rsid w:val="61B14FC4"/>
    <w:rsid w:val="62771045"/>
    <w:rsid w:val="62FA5E26"/>
    <w:rsid w:val="64744731"/>
    <w:rsid w:val="64A8385A"/>
    <w:rsid w:val="65615953"/>
    <w:rsid w:val="65BB4BD5"/>
    <w:rsid w:val="65E05E5A"/>
    <w:rsid w:val="65E3236E"/>
    <w:rsid w:val="666B4DDB"/>
    <w:rsid w:val="66A5791B"/>
    <w:rsid w:val="68900E24"/>
    <w:rsid w:val="69063A4B"/>
    <w:rsid w:val="697E16DE"/>
    <w:rsid w:val="69B71C21"/>
    <w:rsid w:val="6CD04F0B"/>
    <w:rsid w:val="6DB3484F"/>
    <w:rsid w:val="6E3E61C8"/>
    <w:rsid w:val="6E5C3F06"/>
    <w:rsid w:val="6F70329B"/>
    <w:rsid w:val="702C6718"/>
    <w:rsid w:val="70CA3236"/>
    <w:rsid w:val="71AD3918"/>
    <w:rsid w:val="72024FA5"/>
    <w:rsid w:val="72591844"/>
    <w:rsid w:val="72945BE7"/>
    <w:rsid w:val="73616A4D"/>
    <w:rsid w:val="74652B91"/>
    <w:rsid w:val="74805FBF"/>
    <w:rsid w:val="754543BD"/>
    <w:rsid w:val="7641687D"/>
    <w:rsid w:val="778429DF"/>
    <w:rsid w:val="77E61905"/>
    <w:rsid w:val="786047C3"/>
    <w:rsid w:val="78993545"/>
    <w:rsid w:val="78C12C58"/>
    <w:rsid w:val="78DF2730"/>
    <w:rsid w:val="7962385F"/>
    <w:rsid w:val="798D1371"/>
    <w:rsid w:val="79F43D96"/>
    <w:rsid w:val="7B007D2D"/>
    <w:rsid w:val="7B9C71B0"/>
    <w:rsid w:val="7CCB2631"/>
    <w:rsid w:val="7CEA15DA"/>
    <w:rsid w:val="7D29348E"/>
    <w:rsid w:val="7DE772DE"/>
    <w:rsid w:val="7E971694"/>
    <w:rsid w:val="7E9F0C6E"/>
    <w:rsid w:val="7F344B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9B"/>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6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unhideWhenUsed/>
    <w:qFormat/>
    <w:rsid w:val="00B62A9B"/>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B62A9B"/>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B62A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B62A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B62A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A9B"/>
    <w:rPr>
      <w:i/>
      <w:iCs/>
    </w:rPr>
  </w:style>
  <w:style w:type="character" w:styleId="Hyperlink">
    <w:name w:val="Hyperlink"/>
    <w:basedOn w:val="DefaultParagraphFont"/>
    <w:uiPriority w:val="99"/>
    <w:semiHidden/>
    <w:unhideWhenUsed/>
    <w:qFormat/>
    <w:rsid w:val="00B62A9B"/>
    <w:rPr>
      <w:color w:val="0000FF"/>
      <w:u w:val="single"/>
    </w:rPr>
  </w:style>
  <w:style w:type="character" w:styleId="Strong">
    <w:name w:val="Strong"/>
    <w:basedOn w:val="DefaultParagraphFont"/>
    <w:uiPriority w:val="22"/>
    <w:qFormat/>
    <w:rsid w:val="00B62A9B"/>
    <w:rPr>
      <w:b/>
      <w:bCs/>
    </w:rPr>
  </w:style>
  <w:style w:type="character" w:customStyle="1" w:styleId="w8qarf">
    <w:name w:val="w8qarf"/>
    <w:basedOn w:val="DefaultParagraphFont"/>
    <w:qFormat/>
    <w:rsid w:val="00B62A9B"/>
  </w:style>
  <w:style w:type="character" w:customStyle="1" w:styleId="lrzxr">
    <w:name w:val="lrzxr"/>
    <w:basedOn w:val="DefaultParagraphFont"/>
    <w:qFormat/>
    <w:rsid w:val="00B62A9B"/>
  </w:style>
  <w:style w:type="paragraph" w:styleId="ListParagraph">
    <w:name w:val="List Paragraph"/>
    <w:basedOn w:val="Normal"/>
    <w:uiPriority w:val="34"/>
    <w:qFormat/>
    <w:rsid w:val="00B62A9B"/>
    <w:pPr>
      <w:ind w:left="720"/>
      <w:contextualSpacing/>
    </w:pPr>
  </w:style>
  <w:style w:type="character" w:customStyle="1" w:styleId="Heading1Char">
    <w:name w:val="Heading 1 Char"/>
    <w:basedOn w:val="DefaultParagraphFont"/>
    <w:link w:val="Heading1"/>
    <w:uiPriority w:val="9"/>
    <w:qFormat/>
    <w:rsid w:val="00B62A9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B62A9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B62A9B"/>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B62A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B62A9B"/>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B62A9B"/>
  </w:style>
  <w:style w:type="paragraph" w:customStyle="1" w:styleId="z-BottomofForm1">
    <w:name w:val="z-Bottom of Form1"/>
    <w:basedOn w:val="Normal"/>
    <w:next w:val="Normal"/>
    <w:link w:val="z-BottomofFormChar"/>
    <w:uiPriority w:val="99"/>
    <w:semiHidden/>
    <w:unhideWhenUsed/>
    <w:qFormat/>
    <w:rsid w:val="00B62A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B62A9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jjtu</cp:lastModifiedBy>
  <cp:revision>82</cp:revision>
  <dcterms:created xsi:type="dcterms:W3CDTF">2020-05-12T06:18:00Z</dcterms:created>
  <dcterms:modified xsi:type="dcterms:W3CDTF">2020-07-24T04:35:00Z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